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BF2" w:rsidRDefault="00411BF2" w:rsidP="00411BF2">
      <w:pPr>
        <w:jc w:val="center"/>
      </w:pPr>
      <w:r w:rsidRPr="00711A9F"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80F496" wp14:editId="0533D5F1">
                <wp:simplePos x="0" y="0"/>
                <wp:positionH relativeFrom="column">
                  <wp:posOffset>1133475</wp:posOffset>
                </wp:positionH>
                <wp:positionV relativeFrom="paragraph">
                  <wp:posOffset>-285750</wp:posOffset>
                </wp:positionV>
                <wp:extent cx="4895850" cy="1638300"/>
                <wp:effectExtent l="0" t="0" r="0" b="0"/>
                <wp:wrapNone/>
                <wp:docPr id="2" name="Text Placeholder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4895850" cy="1638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11BF2" w:rsidRPr="00434FC5" w:rsidRDefault="00411BF2" w:rsidP="00411BF2">
                            <w:pPr>
                              <w:pStyle w:val="NormalWeb"/>
                              <w:spacing w:before="120" w:beforeAutospacing="0" w:after="0" w:afterAutospacing="0"/>
                              <w:jc w:val="center"/>
                              <w:rPr>
                                <w:rFonts w:ascii="Comic Sans MS" w:hAnsi="Comic Sans MS" w:cstheme="minorBidi"/>
                                <w:b/>
                                <w:color w:val="1F4E79" w:themeColor="accent1" w:themeShade="80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434FC5">
                              <w:rPr>
                                <w:rFonts w:ascii="Comic Sans MS" w:hAnsi="Comic Sans MS" w:cstheme="minorBidi"/>
                                <w:b/>
                                <w:color w:val="1F4E79" w:themeColor="accent1" w:themeShade="80"/>
                                <w:kern w:val="24"/>
                                <w:sz w:val="36"/>
                                <w:szCs w:val="36"/>
                              </w:rPr>
                              <w:t>KEY INSTANT RECALL FACTS</w:t>
                            </w:r>
                          </w:p>
                          <w:p w:rsidR="00411BF2" w:rsidRPr="00411BF2" w:rsidRDefault="00EE2201" w:rsidP="00411BF2">
                            <w:pPr>
                              <w:pStyle w:val="NormalWeb"/>
                              <w:spacing w:before="120" w:beforeAutospacing="0" w:after="0" w:afterAutospacing="0"/>
                              <w:jc w:val="center"/>
                              <w:rPr>
                                <w:b/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rFonts w:ascii="Calibri" w:hAnsi="Calibri" w:cstheme="minorBidi"/>
                                <w:b/>
                                <w:color w:val="1F4E79" w:themeColor="accent1" w:themeShade="80"/>
                                <w:kern w:val="24"/>
                                <w:sz w:val="52"/>
                                <w:szCs w:val="52"/>
                              </w:rPr>
                              <w:t>Year 2</w:t>
                            </w:r>
                            <w:r w:rsidR="00830F0C">
                              <w:rPr>
                                <w:rFonts w:ascii="Calibri" w:hAnsi="Calibri" w:cstheme="minorBidi"/>
                                <w:b/>
                                <w:color w:val="1F4E79" w:themeColor="accent1" w:themeShade="80"/>
                                <w:kern w:val="24"/>
                                <w:sz w:val="52"/>
                                <w:szCs w:val="52"/>
                              </w:rPr>
                              <w:t xml:space="preserve"> – Spring</w:t>
                            </w:r>
                            <w:r w:rsidR="00426BC4">
                              <w:rPr>
                                <w:rFonts w:ascii="Calibri" w:hAnsi="Calibri" w:cstheme="minorBidi"/>
                                <w:b/>
                                <w:color w:val="1F4E79" w:themeColor="accent1" w:themeShade="80"/>
                                <w:kern w:val="24"/>
                                <w:sz w:val="52"/>
                                <w:szCs w:val="52"/>
                              </w:rPr>
                              <w:t xml:space="preserve"> Term 1</w:t>
                            </w:r>
                            <w:r w:rsidR="00411BF2" w:rsidRPr="00411BF2">
                              <w:rPr>
                                <w:rFonts w:ascii="Calibri" w:hAnsi="Calibri" w:cstheme="minorBidi"/>
                                <w:b/>
                                <w:color w:val="1F4E79" w:themeColor="accent1" w:themeShade="80"/>
                                <w:kern w:val="24"/>
                                <w:sz w:val="52"/>
                                <w:szCs w:val="52"/>
                              </w:rPr>
                              <w:t xml:space="preserve"> </w:t>
                            </w:r>
                          </w:p>
                          <w:p w:rsidR="00411BF2" w:rsidRDefault="00411BF2" w:rsidP="00411BF2">
                            <w:pPr>
                              <w:pStyle w:val="NormalWeb"/>
                              <w:spacing w:before="120" w:beforeAutospacing="0" w:after="0" w:afterAutospacing="0"/>
                              <w:jc w:val="center"/>
                              <w:rPr>
                                <w:rFonts w:ascii="Comic Sans MS" w:hAnsi="Comic Sans MS" w:cstheme="minorBidi"/>
                                <w:color w:val="1F4E79" w:themeColor="accent1" w:themeShade="80"/>
                                <w:kern w:val="24"/>
                                <w:sz w:val="52"/>
                                <w:szCs w:val="52"/>
                              </w:rPr>
                            </w:pPr>
                          </w:p>
                          <w:p w:rsidR="00411BF2" w:rsidRPr="00411BF2" w:rsidRDefault="00411BF2" w:rsidP="00411BF2">
                            <w:pPr>
                              <w:pStyle w:val="NormalWeb"/>
                              <w:spacing w:before="120" w:beforeAutospacing="0" w:after="0" w:afterAutospacing="0"/>
                              <w:jc w:val="center"/>
                              <w:rPr>
                                <w:rFonts w:ascii="Comic Sans MS" w:hAnsi="Comic Sans MS" w:cstheme="minorBidi"/>
                                <w:color w:val="1F4E79" w:themeColor="accent1" w:themeShade="80"/>
                                <w:kern w:val="24"/>
                                <w:sz w:val="52"/>
                                <w:szCs w:val="52"/>
                              </w:rPr>
                            </w:pPr>
                          </w:p>
                          <w:p w:rsidR="00411BF2" w:rsidRPr="00411BF2" w:rsidRDefault="00411BF2" w:rsidP="00411BF2">
                            <w:pPr>
                              <w:pStyle w:val="NormalWeb"/>
                              <w:spacing w:before="120" w:beforeAutospacing="0" w:after="0" w:afterAutospacing="0"/>
                              <w:jc w:val="center"/>
                              <w:rPr>
                                <w:rFonts w:ascii="Comic Sans MS" w:hAnsi="Comic Sans MS"/>
                                <w:color w:val="1F4E79" w:themeColor="accent1" w:themeShade="80"/>
                              </w:rPr>
                            </w:pPr>
                            <w:r w:rsidRPr="00411BF2">
                              <w:rPr>
                                <w:rFonts w:ascii="Comic Sans MS" w:hAnsi="Comic Sans MS" w:cstheme="minorBidi"/>
                                <w:color w:val="1F4E79" w:themeColor="accent1" w:themeShade="80"/>
                                <w:kern w:val="24"/>
                                <w:sz w:val="52"/>
                                <w:szCs w:val="52"/>
                              </w:rPr>
                              <w:t xml:space="preserve">Year 1 – Autumn Term 2 </w:t>
                            </w:r>
                          </w:p>
                        </w:txbxContent>
                      </wps:txbx>
                      <wps:bodyPr vert="horz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80F496" id="Text Placeholder 1" o:spid="_x0000_s1026" style="position:absolute;left:0;text-align:left;margin-left:89.25pt;margin-top:-22.5pt;width:385.5pt;height:129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" filled="f" stroked="f">
                <v:path arrowok="t"/>
                <o:lock v:ext="edit" grouping="t"/>
                <v:textbox>
                  <w:txbxContent>
                    <w:p w:rsidR="00411BF2" w:rsidRPr="00434FC5" w:rsidRDefault="00411BF2" w:rsidP="00411BF2">
                      <w:pPr>
                        <w:pStyle w:val="NormalWeb"/>
                        <w:spacing w:before="120" w:beforeAutospacing="0" w:after="0" w:afterAutospacing="0"/>
                        <w:jc w:val="center"/>
                        <w:rPr>
                          <w:rFonts w:ascii="Comic Sans MS" w:hAnsi="Comic Sans MS" w:cstheme="minorBidi"/>
                          <w:b/>
                          <w:color w:val="1F4E79" w:themeColor="accent1" w:themeShade="80"/>
                          <w:kern w:val="24"/>
                          <w:sz w:val="36"/>
                          <w:szCs w:val="36"/>
                        </w:rPr>
                      </w:pPr>
                      <w:r w:rsidRPr="00434FC5">
                        <w:rPr>
                          <w:rFonts w:ascii="Comic Sans MS" w:hAnsi="Comic Sans MS" w:cstheme="minorBidi"/>
                          <w:b/>
                          <w:color w:val="1F4E79" w:themeColor="accent1" w:themeShade="80"/>
                          <w:kern w:val="24"/>
                          <w:sz w:val="36"/>
                          <w:szCs w:val="36"/>
                        </w:rPr>
                        <w:t>KEY INSTANT RECALL FACTS</w:t>
                      </w:r>
                    </w:p>
                    <w:p w:rsidR="00411BF2" w:rsidRPr="00411BF2" w:rsidRDefault="00EE2201" w:rsidP="00411BF2">
                      <w:pPr>
                        <w:pStyle w:val="NormalWeb"/>
                        <w:spacing w:before="120" w:beforeAutospacing="0" w:after="0" w:afterAutospacing="0"/>
                        <w:jc w:val="center"/>
                        <w:rPr>
                          <w:b/>
                          <w:color w:val="1F4E79" w:themeColor="accent1" w:themeShade="80"/>
                        </w:rPr>
                      </w:pPr>
                      <w:r>
                        <w:rPr>
                          <w:rFonts w:ascii="Calibri" w:hAnsi="Calibri" w:cstheme="minorBidi"/>
                          <w:b/>
                          <w:color w:val="1F4E79" w:themeColor="accent1" w:themeShade="80"/>
                          <w:kern w:val="24"/>
                          <w:sz w:val="52"/>
                          <w:szCs w:val="52"/>
                        </w:rPr>
                        <w:t>Year 2</w:t>
                      </w:r>
                      <w:r w:rsidR="00830F0C">
                        <w:rPr>
                          <w:rFonts w:ascii="Calibri" w:hAnsi="Calibri" w:cstheme="minorBidi"/>
                          <w:b/>
                          <w:color w:val="1F4E79" w:themeColor="accent1" w:themeShade="80"/>
                          <w:kern w:val="24"/>
                          <w:sz w:val="52"/>
                          <w:szCs w:val="52"/>
                        </w:rPr>
                        <w:t xml:space="preserve"> – Spring</w:t>
                      </w:r>
                      <w:r w:rsidR="00426BC4">
                        <w:rPr>
                          <w:rFonts w:ascii="Calibri" w:hAnsi="Calibri" w:cstheme="minorBidi"/>
                          <w:b/>
                          <w:color w:val="1F4E79" w:themeColor="accent1" w:themeShade="80"/>
                          <w:kern w:val="24"/>
                          <w:sz w:val="52"/>
                          <w:szCs w:val="52"/>
                        </w:rPr>
                        <w:t xml:space="preserve"> Term 1</w:t>
                      </w:r>
                      <w:r w:rsidR="00411BF2" w:rsidRPr="00411BF2">
                        <w:rPr>
                          <w:rFonts w:ascii="Calibri" w:hAnsi="Calibri" w:cstheme="minorBidi"/>
                          <w:b/>
                          <w:color w:val="1F4E79" w:themeColor="accent1" w:themeShade="80"/>
                          <w:kern w:val="24"/>
                          <w:sz w:val="52"/>
                          <w:szCs w:val="52"/>
                        </w:rPr>
                        <w:t xml:space="preserve"> </w:t>
                      </w:r>
                    </w:p>
                    <w:p w:rsidR="00411BF2" w:rsidRDefault="00411BF2" w:rsidP="00411BF2">
                      <w:pPr>
                        <w:pStyle w:val="NormalWeb"/>
                        <w:spacing w:before="120" w:beforeAutospacing="0" w:after="0" w:afterAutospacing="0"/>
                        <w:jc w:val="center"/>
                        <w:rPr>
                          <w:rFonts w:ascii="Comic Sans MS" w:hAnsi="Comic Sans MS" w:cstheme="minorBidi"/>
                          <w:color w:val="1F4E79" w:themeColor="accent1" w:themeShade="80"/>
                          <w:kern w:val="24"/>
                          <w:sz w:val="52"/>
                          <w:szCs w:val="52"/>
                        </w:rPr>
                      </w:pPr>
                    </w:p>
                    <w:p w:rsidR="00411BF2" w:rsidRPr="00411BF2" w:rsidRDefault="00411BF2" w:rsidP="00411BF2">
                      <w:pPr>
                        <w:pStyle w:val="NormalWeb"/>
                        <w:spacing w:before="120" w:beforeAutospacing="0" w:after="0" w:afterAutospacing="0"/>
                        <w:jc w:val="center"/>
                        <w:rPr>
                          <w:rFonts w:ascii="Comic Sans MS" w:hAnsi="Comic Sans MS" w:cstheme="minorBidi"/>
                          <w:color w:val="1F4E79" w:themeColor="accent1" w:themeShade="80"/>
                          <w:kern w:val="24"/>
                          <w:sz w:val="52"/>
                          <w:szCs w:val="52"/>
                        </w:rPr>
                      </w:pPr>
                    </w:p>
                    <w:p w:rsidR="00411BF2" w:rsidRPr="00411BF2" w:rsidRDefault="00411BF2" w:rsidP="00411BF2">
                      <w:pPr>
                        <w:pStyle w:val="NormalWeb"/>
                        <w:spacing w:before="120" w:beforeAutospacing="0" w:after="0" w:afterAutospacing="0"/>
                        <w:jc w:val="center"/>
                        <w:rPr>
                          <w:rFonts w:ascii="Comic Sans MS" w:hAnsi="Comic Sans MS"/>
                          <w:color w:val="1F4E79" w:themeColor="accent1" w:themeShade="80"/>
                        </w:rPr>
                      </w:pPr>
                      <w:r w:rsidRPr="00411BF2">
                        <w:rPr>
                          <w:rFonts w:ascii="Comic Sans MS" w:hAnsi="Comic Sans MS" w:cstheme="minorBidi"/>
                          <w:color w:val="1F4E79" w:themeColor="accent1" w:themeShade="80"/>
                          <w:kern w:val="24"/>
                          <w:sz w:val="52"/>
                          <w:szCs w:val="52"/>
                        </w:rPr>
                        <w:t xml:space="preserve">Year 1 – Autumn Term 2 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 </w:t>
      </w:r>
    </w:p>
    <w:p w:rsidR="00411BF2" w:rsidRPr="00411BF2" w:rsidRDefault="00411BF2" w:rsidP="00411BF2"/>
    <w:p w:rsidR="00411BF2" w:rsidRPr="00411BF2" w:rsidRDefault="00411BF2" w:rsidP="00411BF2"/>
    <w:p w:rsidR="00411BF2" w:rsidRPr="00411BF2" w:rsidRDefault="00426BC4" w:rsidP="00411BF2">
      <w:bookmarkStart w:id="0" w:name="_GoBack"/>
      <w:bookmarkEnd w:id="0"/>
      <w:r w:rsidRPr="00411BF2">
        <w:rPr>
          <w:rFonts w:ascii="Times New Roman" w:hAnsi="Times New Roman" w:cs="Times New Roman"/>
          <w:b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1" locked="0" layoutInCell="1" allowOverlap="1" wp14:anchorId="758C7C42" wp14:editId="2987DCB3">
                <wp:simplePos x="0" y="0"/>
                <wp:positionH relativeFrom="margin">
                  <wp:posOffset>4718685</wp:posOffset>
                </wp:positionH>
                <wp:positionV relativeFrom="paragraph">
                  <wp:posOffset>154940</wp:posOffset>
                </wp:positionV>
                <wp:extent cx="2098675" cy="1485900"/>
                <wp:effectExtent l="0" t="0" r="0" b="0"/>
                <wp:wrapTight wrapText="bothSides">
                  <wp:wrapPolygon edited="0">
                    <wp:start x="0" y="0"/>
                    <wp:lineTo x="0" y="21323"/>
                    <wp:lineTo x="21371" y="21323"/>
                    <wp:lineTo x="21371" y="0"/>
                    <wp:lineTo x="0" y="0"/>
                  </wp:wrapPolygon>
                </wp:wrapTight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8675" cy="1485900"/>
                        </a:xfrm>
                        <a:prstGeom prst="rect">
                          <a:avLst/>
                        </a:prstGeom>
                        <a:solidFill>
                          <a:srgbClr val="BED7E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11BF2" w:rsidRPr="00411BF2" w:rsidRDefault="00411BF2" w:rsidP="00411BF2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b/>
                                <w14:ligatures w14:val="none"/>
                              </w:rPr>
                            </w:pPr>
                            <w:r w:rsidRPr="00411BF2">
                              <w:rPr>
                                <w:rFonts w:ascii="Comic Sans MS" w:hAnsi="Comic Sans MS"/>
                                <w:b/>
                                <w14:ligatures w14:val="none"/>
                              </w:rPr>
                              <w:t>Key Vocabulary</w:t>
                            </w:r>
                          </w:p>
                          <w:p w:rsidR="00830F0C" w:rsidRPr="00830F0C" w:rsidRDefault="00830F0C" w:rsidP="00830F0C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830F0C">
                              <w:rPr>
                                <w:rFonts w:ascii="Comic Sans MS" w:hAnsi="Comic Sans MS"/>
                              </w:rPr>
                              <w:t xml:space="preserve">What is </w:t>
                            </w:r>
                            <w:r w:rsidRPr="00830F0C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double </w:t>
                            </w:r>
                            <w:r w:rsidRPr="00830F0C">
                              <w:rPr>
                                <w:rFonts w:ascii="Comic Sans MS" w:hAnsi="Comic Sans MS"/>
                              </w:rPr>
                              <w:t>9?</w:t>
                            </w:r>
                          </w:p>
                          <w:p w:rsidR="00830F0C" w:rsidRDefault="00830F0C" w:rsidP="00830F0C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830F0C">
                              <w:rPr>
                                <w:rFonts w:ascii="Comic Sans MS" w:hAnsi="Comic Sans MS"/>
                              </w:rPr>
                              <w:t xml:space="preserve">What is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half</w:t>
                            </w:r>
                            <w:r w:rsidRPr="00830F0C">
                              <w:rPr>
                                <w:rFonts w:ascii="Comic Sans MS" w:hAnsi="Comic Sans MS"/>
                              </w:rPr>
                              <w:t xml:space="preserve"> 14?</w:t>
                            </w:r>
                          </w:p>
                          <w:p w:rsidR="00830F0C" w:rsidRDefault="00830F0C" w:rsidP="00830F0C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What is </w:t>
                            </w:r>
                            <w:r w:rsidRPr="00830F0C">
                              <w:rPr>
                                <w:rFonts w:ascii="Comic Sans MS" w:hAnsi="Comic Sans MS"/>
                                <w:b/>
                              </w:rPr>
                              <w:t>double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7?</w:t>
                            </w:r>
                          </w:p>
                          <w:p w:rsidR="00830F0C" w:rsidRPr="00830F0C" w:rsidRDefault="00830F0C" w:rsidP="00830F0C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What is </w:t>
                            </w:r>
                            <w:r w:rsidRPr="00830F0C">
                              <w:rPr>
                                <w:rFonts w:ascii="Comic Sans MS" w:hAnsi="Comic Sans MS"/>
                                <w:b/>
                              </w:rPr>
                              <w:t>half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of 18?</w:t>
                            </w:r>
                          </w:p>
                          <w:p w:rsidR="00B34A7B" w:rsidRDefault="00B34A7B" w:rsidP="00411BF2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B34A7B" w:rsidRPr="00B34A7B" w:rsidRDefault="00B34A7B" w:rsidP="00411BF2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sz w:val="22"/>
                                <w:szCs w:val="22"/>
                                <w14:ligatures w14:val="none"/>
                              </w:rPr>
                            </w:pPr>
                          </w:p>
                          <w:p w:rsidR="00411BF2" w:rsidRDefault="00411BF2" w:rsidP="00411BF2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p w:rsidR="00411BF2" w:rsidRDefault="00411BF2" w:rsidP="00411BF2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8C7C4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371.55pt;margin-top:12.2pt;width:165.25pt;height:117pt;z-index:-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" fillcolor="#bed7ef" stroked="f" strokecolor="black [0]" strokeweight="2pt">
                <v:shadow color="black [0]"/>
                <v:textbox inset="2.88pt,2.88pt,2.88pt,2.88pt">
                  <w:txbxContent>
                    <w:p w:rsidR="00411BF2" w:rsidRPr="00411BF2" w:rsidRDefault="00411BF2" w:rsidP="00411BF2">
                      <w:pPr>
                        <w:widowControl w:val="0"/>
                        <w:jc w:val="center"/>
                        <w:rPr>
                          <w:rFonts w:ascii="Comic Sans MS" w:hAnsi="Comic Sans MS"/>
                          <w:b/>
                          <w14:ligatures w14:val="none"/>
                        </w:rPr>
                      </w:pPr>
                      <w:r w:rsidRPr="00411BF2">
                        <w:rPr>
                          <w:rFonts w:ascii="Comic Sans MS" w:hAnsi="Comic Sans MS"/>
                          <w:b/>
                          <w14:ligatures w14:val="none"/>
                        </w:rPr>
                        <w:t>Key Vocabulary</w:t>
                      </w:r>
                    </w:p>
                    <w:p w:rsidR="00830F0C" w:rsidRPr="00830F0C" w:rsidRDefault="00830F0C" w:rsidP="00830F0C">
                      <w:pPr>
                        <w:widowControl w:val="0"/>
                        <w:jc w:val="center"/>
                        <w:rPr>
                          <w:rFonts w:ascii="Comic Sans MS" w:hAnsi="Comic Sans MS"/>
                        </w:rPr>
                      </w:pPr>
                      <w:r w:rsidRPr="00830F0C">
                        <w:rPr>
                          <w:rFonts w:ascii="Comic Sans MS" w:hAnsi="Comic Sans MS"/>
                        </w:rPr>
                        <w:t xml:space="preserve">What is </w:t>
                      </w:r>
                      <w:r w:rsidRPr="00830F0C">
                        <w:rPr>
                          <w:rFonts w:ascii="Comic Sans MS" w:hAnsi="Comic Sans MS"/>
                          <w:b/>
                          <w:bCs/>
                        </w:rPr>
                        <w:t xml:space="preserve">double </w:t>
                      </w:r>
                      <w:r w:rsidRPr="00830F0C">
                        <w:rPr>
                          <w:rFonts w:ascii="Comic Sans MS" w:hAnsi="Comic Sans MS"/>
                        </w:rPr>
                        <w:t>9?</w:t>
                      </w:r>
                    </w:p>
                    <w:p w:rsidR="00830F0C" w:rsidRDefault="00830F0C" w:rsidP="00830F0C">
                      <w:pPr>
                        <w:widowControl w:val="0"/>
                        <w:jc w:val="center"/>
                        <w:rPr>
                          <w:rFonts w:ascii="Comic Sans MS" w:hAnsi="Comic Sans MS"/>
                        </w:rPr>
                      </w:pPr>
                      <w:r w:rsidRPr="00830F0C">
                        <w:rPr>
                          <w:rFonts w:ascii="Comic Sans MS" w:hAnsi="Comic Sans MS"/>
                        </w:rPr>
                        <w:t xml:space="preserve">What is </w:t>
                      </w:r>
                      <w:r>
                        <w:rPr>
                          <w:rFonts w:ascii="Comic Sans MS" w:hAnsi="Comic Sans MS"/>
                          <w:b/>
                          <w:bCs/>
                        </w:rPr>
                        <w:t>half</w:t>
                      </w:r>
                      <w:r w:rsidRPr="00830F0C">
                        <w:rPr>
                          <w:rFonts w:ascii="Comic Sans MS" w:hAnsi="Comic Sans MS"/>
                        </w:rPr>
                        <w:t xml:space="preserve"> 14?</w:t>
                      </w:r>
                    </w:p>
                    <w:p w:rsidR="00830F0C" w:rsidRDefault="00830F0C" w:rsidP="00830F0C">
                      <w:pPr>
                        <w:widowControl w:val="0"/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What is </w:t>
                      </w:r>
                      <w:r w:rsidRPr="00830F0C">
                        <w:rPr>
                          <w:rFonts w:ascii="Comic Sans MS" w:hAnsi="Comic Sans MS"/>
                          <w:b/>
                        </w:rPr>
                        <w:t>double</w:t>
                      </w:r>
                      <w:r>
                        <w:rPr>
                          <w:rFonts w:ascii="Comic Sans MS" w:hAnsi="Comic Sans MS"/>
                        </w:rPr>
                        <w:t xml:space="preserve"> 7?</w:t>
                      </w:r>
                    </w:p>
                    <w:p w:rsidR="00830F0C" w:rsidRPr="00830F0C" w:rsidRDefault="00830F0C" w:rsidP="00830F0C">
                      <w:pPr>
                        <w:widowControl w:val="0"/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What is </w:t>
                      </w:r>
                      <w:r w:rsidRPr="00830F0C">
                        <w:rPr>
                          <w:rFonts w:ascii="Comic Sans MS" w:hAnsi="Comic Sans MS"/>
                          <w:b/>
                        </w:rPr>
                        <w:t>half</w:t>
                      </w:r>
                      <w:r>
                        <w:rPr>
                          <w:rFonts w:ascii="Comic Sans MS" w:hAnsi="Comic Sans MS"/>
                        </w:rPr>
                        <w:t xml:space="preserve"> of 18?</w:t>
                      </w:r>
                    </w:p>
                    <w:p w:rsidR="00B34A7B" w:rsidRDefault="00B34A7B" w:rsidP="00411BF2">
                      <w:pPr>
                        <w:widowControl w:val="0"/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:rsidR="00B34A7B" w:rsidRPr="00B34A7B" w:rsidRDefault="00B34A7B" w:rsidP="00411BF2">
                      <w:pPr>
                        <w:widowControl w:val="0"/>
                        <w:jc w:val="center"/>
                        <w:rPr>
                          <w:rFonts w:ascii="Comic Sans MS" w:hAnsi="Comic Sans MS"/>
                          <w:sz w:val="22"/>
                          <w:szCs w:val="22"/>
                          <w14:ligatures w14:val="none"/>
                        </w:rPr>
                      </w:pPr>
                    </w:p>
                    <w:p w:rsidR="00411BF2" w:rsidRDefault="00411BF2" w:rsidP="00411BF2">
                      <w:pPr>
                        <w:widowControl w:val="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  <w:p w:rsidR="00411BF2" w:rsidRDefault="00411BF2" w:rsidP="00411BF2">
                      <w:pPr>
                        <w:widowControl w:val="0"/>
                        <w:jc w:val="center"/>
                        <w:rPr>
                          <w:rFonts w:ascii="Comic Sans MS" w:hAnsi="Comic Sans MS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14:ligatures w14:val="none"/>
                        </w:rPr>
                        <w:t> 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:rsidR="00411BF2" w:rsidRDefault="00411BF2" w:rsidP="00411BF2">
      <w:pPr>
        <w:rPr>
          <w:rFonts w:ascii="Comic Sans MS" w:hAnsi="Comic Sans MS"/>
          <w:color w:val="1F4E79" w:themeColor="accent1" w:themeShade="80"/>
          <w:sz w:val="28"/>
          <w:szCs w:val="28"/>
        </w:rPr>
      </w:pPr>
      <w:r w:rsidRPr="00411BF2">
        <w:rPr>
          <w:rFonts w:ascii="Comic Sans MS" w:hAnsi="Comic Sans MS"/>
          <w:b/>
          <w:color w:val="1F4E79" w:themeColor="accent1" w:themeShade="80"/>
          <w:sz w:val="28"/>
          <w:szCs w:val="28"/>
        </w:rPr>
        <w:t>TARGET</w:t>
      </w:r>
      <w:r>
        <w:rPr>
          <w:rFonts w:ascii="Comic Sans MS" w:hAnsi="Comic Sans MS"/>
          <w:color w:val="1F4E79" w:themeColor="accent1" w:themeShade="80"/>
          <w:sz w:val="28"/>
          <w:szCs w:val="28"/>
        </w:rPr>
        <w:t>:</w:t>
      </w:r>
    </w:p>
    <w:p w:rsidR="00830F0C" w:rsidRPr="00426BC4" w:rsidRDefault="00411BF2" w:rsidP="00426BC4">
      <w:pPr>
        <w:pStyle w:val="ListParagraph"/>
        <w:numPr>
          <w:ilvl w:val="0"/>
          <w:numId w:val="3"/>
        </w:numPr>
        <w:rPr>
          <w:rFonts w:ascii="Comic Sans MS" w:hAnsi="Comic Sans MS"/>
          <w:color w:val="1F4E79" w:themeColor="accent1" w:themeShade="80"/>
          <w:sz w:val="28"/>
          <w:szCs w:val="28"/>
        </w:rPr>
      </w:pPr>
      <w:r w:rsidRPr="00830F0C">
        <w:rPr>
          <w:rFonts w:ascii="Comic Sans MS" w:hAnsi="Comic Sans MS"/>
          <w:b/>
          <w:color w:val="1F4E79" w:themeColor="accent1" w:themeShade="80"/>
          <w:sz w:val="24"/>
          <w:szCs w:val="24"/>
        </w:rPr>
        <w:t>I know</w:t>
      </w:r>
      <w:r w:rsidR="00830F0C" w:rsidRPr="00830F0C">
        <w:rPr>
          <w:rFonts w:ascii="Comic Sans MS" w:hAnsi="Comic Sans MS"/>
          <w:b/>
          <w:color w:val="1F4E79" w:themeColor="accent1" w:themeShade="80"/>
          <w:sz w:val="24"/>
          <w:szCs w:val="24"/>
        </w:rPr>
        <w:t xml:space="preserve"> my doubles and halves of numbers to 20</w:t>
      </w:r>
    </w:p>
    <w:p w:rsidR="00411BF2" w:rsidRPr="00434FC5" w:rsidRDefault="00411BF2" w:rsidP="00411BF2">
      <w:pPr>
        <w:rPr>
          <w:rFonts w:ascii="Comic Sans MS" w:hAnsi="Comic Sans MS"/>
          <w:b/>
          <w:color w:val="1F4E79" w:themeColor="accent1" w:themeShade="80"/>
          <w:sz w:val="28"/>
          <w:szCs w:val="28"/>
        </w:rPr>
      </w:pPr>
      <w:r w:rsidRPr="00434FC5">
        <w:rPr>
          <w:rFonts w:ascii="Comic Sans MS" w:hAnsi="Comic Sans MS"/>
          <w:b/>
          <w:color w:val="1F4E79" w:themeColor="accent1" w:themeShade="80"/>
          <w:sz w:val="28"/>
          <w:szCs w:val="28"/>
        </w:rPr>
        <w:t>By the end of this term children should be able</w:t>
      </w:r>
      <w:r w:rsidR="00434FC5" w:rsidRPr="00434FC5">
        <w:rPr>
          <w:rFonts w:ascii="Comic Sans MS" w:hAnsi="Comic Sans MS"/>
          <w:b/>
          <w:color w:val="1F4E79" w:themeColor="accent1" w:themeShade="80"/>
          <w:sz w:val="28"/>
          <w:szCs w:val="28"/>
        </w:rPr>
        <w:t xml:space="preserve"> </w:t>
      </w:r>
      <w:r w:rsidRPr="00434FC5">
        <w:rPr>
          <w:rFonts w:ascii="Comic Sans MS" w:hAnsi="Comic Sans MS"/>
          <w:b/>
          <w:color w:val="1F4E79" w:themeColor="accent1" w:themeShade="80"/>
          <w:sz w:val="28"/>
          <w:szCs w:val="28"/>
        </w:rPr>
        <w:t>to:</w:t>
      </w:r>
    </w:p>
    <w:p w:rsidR="00411BF2" w:rsidRDefault="00B34A7B" w:rsidP="00B61E42">
      <w:pPr>
        <w:pStyle w:val="ListParagraph"/>
        <w:numPr>
          <w:ilvl w:val="0"/>
          <w:numId w:val="4"/>
        </w:numPr>
        <w:spacing w:line="240" w:lineRule="auto"/>
        <w:rPr>
          <w:rFonts w:ascii="Comic Sans MS" w:hAnsi="Comic Sans MS"/>
          <w:color w:val="1F4E79" w:themeColor="accent1" w:themeShade="80"/>
          <w:sz w:val="24"/>
          <w:szCs w:val="24"/>
        </w:rPr>
      </w:pPr>
      <w:r>
        <w:rPr>
          <w:rFonts w:ascii="Comic Sans MS" w:hAnsi="Comic Sans MS"/>
          <w:color w:val="1F4E79" w:themeColor="accent1" w:themeShade="80"/>
          <w:sz w:val="24"/>
          <w:szCs w:val="24"/>
        </w:rPr>
        <w:t>R</w:t>
      </w:r>
      <w:r w:rsidR="00411BF2" w:rsidRPr="00434FC5">
        <w:rPr>
          <w:rFonts w:ascii="Comic Sans MS" w:hAnsi="Comic Sans MS"/>
          <w:color w:val="1F4E79" w:themeColor="accent1" w:themeShade="80"/>
          <w:sz w:val="24"/>
          <w:szCs w:val="24"/>
        </w:rPr>
        <w:t>ecall</w:t>
      </w:r>
      <w:r w:rsidR="00830F0C">
        <w:rPr>
          <w:rFonts w:ascii="Comic Sans MS" w:hAnsi="Comic Sans MS"/>
          <w:color w:val="1F4E79" w:themeColor="accent1" w:themeShade="80"/>
          <w:sz w:val="24"/>
          <w:szCs w:val="24"/>
        </w:rPr>
        <w:t xml:space="preserve"> instantly the double and halves of numbers to 20</w:t>
      </w:r>
      <w:r>
        <w:rPr>
          <w:rFonts w:ascii="Comic Sans MS" w:hAnsi="Comic Sans MS"/>
          <w:color w:val="1F4E79" w:themeColor="accent1" w:themeShade="80"/>
          <w:sz w:val="24"/>
          <w:szCs w:val="24"/>
        </w:rPr>
        <w:t xml:space="preserve">. </w:t>
      </w:r>
      <w:r w:rsidR="00411BF2" w:rsidRPr="00434FC5">
        <w:rPr>
          <w:rFonts w:ascii="Comic Sans MS" w:hAnsi="Comic Sans MS"/>
          <w:color w:val="1F4E79" w:themeColor="accent1" w:themeShade="80"/>
          <w:sz w:val="24"/>
          <w:szCs w:val="24"/>
        </w:rPr>
        <w:t xml:space="preserve"> </w:t>
      </w:r>
    </w:p>
    <w:p w:rsidR="00B61E42" w:rsidRPr="00B61E42" w:rsidRDefault="00B61E42" w:rsidP="00B61E42">
      <w:pPr>
        <w:spacing w:line="240" w:lineRule="auto"/>
        <w:rPr>
          <w:rFonts w:ascii="Comic Sans MS" w:hAnsi="Comic Sans MS"/>
          <w:color w:val="1F4E79" w:themeColor="accent1" w:themeShade="80"/>
          <w:sz w:val="24"/>
          <w:szCs w:val="24"/>
        </w:rPr>
      </w:pPr>
    </w:p>
    <w:p w:rsidR="00D92896" w:rsidRPr="00064D99" w:rsidRDefault="00411BF2" w:rsidP="00064D99">
      <w:pPr>
        <w:rPr>
          <w:rFonts w:ascii="Comic Sans MS" w:hAnsi="Comic Sans MS"/>
          <w:color w:val="1F4E79" w:themeColor="accent1" w:themeShade="80"/>
          <w:sz w:val="28"/>
          <w:szCs w:val="28"/>
        </w:rPr>
      </w:pPr>
      <w:r w:rsidRPr="00064D99">
        <w:rPr>
          <w:rFonts w:ascii="Comic Sans MS" w:hAnsi="Comic Sans MS"/>
          <w:b/>
          <w:color w:val="1F4E79" w:themeColor="accent1" w:themeShade="80"/>
          <w:sz w:val="28"/>
          <w:szCs w:val="28"/>
        </w:rPr>
        <w:t>Top Tips</w:t>
      </w:r>
      <w:r w:rsidRPr="00064D99">
        <w:rPr>
          <w:rFonts w:ascii="Comic Sans MS" w:hAnsi="Comic Sans MS"/>
          <w:color w:val="1F4E79" w:themeColor="accent1" w:themeShade="80"/>
          <w:sz w:val="28"/>
          <w:szCs w:val="28"/>
        </w:rPr>
        <w:t xml:space="preserve">…the secret to success is practising </w:t>
      </w:r>
      <w:r w:rsidRPr="00064D99">
        <w:rPr>
          <w:rFonts w:ascii="Comic Sans MS" w:hAnsi="Comic Sans MS"/>
          <w:b/>
          <w:color w:val="1F4E79" w:themeColor="accent1" w:themeShade="80"/>
          <w:sz w:val="28"/>
          <w:szCs w:val="28"/>
        </w:rPr>
        <w:t>little</w:t>
      </w:r>
      <w:r w:rsidRPr="00064D99">
        <w:rPr>
          <w:rFonts w:ascii="Comic Sans MS" w:hAnsi="Comic Sans MS"/>
          <w:color w:val="1F4E79" w:themeColor="accent1" w:themeShade="80"/>
          <w:sz w:val="28"/>
          <w:szCs w:val="28"/>
        </w:rPr>
        <w:t xml:space="preserve"> and </w:t>
      </w:r>
      <w:r w:rsidRPr="00064D99">
        <w:rPr>
          <w:rFonts w:ascii="Comic Sans MS" w:hAnsi="Comic Sans MS"/>
          <w:b/>
          <w:color w:val="1F4E79" w:themeColor="accent1" w:themeShade="80"/>
          <w:sz w:val="28"/>
          <w:szCs w:val="28"/>
        </w:rPr>
        <w:t>often</w:t>
      </w:r>
      <w:r w:rsidRPr="00064D99">
        <w:rPr>
          <w:rFonts w:ascii="Comic Sans MS" w:hAnsi="Comic Sans MS"/>
          <w:color w:val="1F4E79" w:themeColor="accent1" w:themeShade="80"/>
          <w:sz w:val="28"/>
          <w:szCs w:val="28"/>
        </w:rPr>
        <w:t xml:space="preserve">. </w:t>
      </w:r>
      <w:r w:rsidR="00064D99" w:rsidRPr="00064D99">
        <w:rPr>
          <w:rFonts w:ascii="Comic Sans MS" w:hAnsi="Comic Sans MS"/>
          <w:color w:val="1F4E79" w:themeColor="accent1" w:themeShade="80"/>
          <w:sz w:val="28"/>
          <w:szCs w:val="28"/>
        </w:rPr>
        <w:t>Use time wisely.</w:t>
      </w:r>
    </w:p>
    <w:p w:rsidR="00434FC5" w:rsidRPr="00434FC5" w:rsidRDefault="00064D99" w:rsidP="00434FC5">
      <w:pPr>
        <w:pStyle w:val="ListParagraph"/>
        <w:numPr>
          <w:ilvl w:val="0"/>
          <w:numId w:val="7"/>
        </w:numPr>
        <w:rPr>
          <w:rFonts w:ascii="Comic Sans MS" w:hAnsi="Comic Sans MS"/>
          <w:color w:val="1F4E79" w:themeColor="accent1" w:themeShade="80"/>
          <w:sz w:val="24"/>
          <w:szCs w:val="24"/>
        </w:rPr>
      </w:pPr>
      <w:r w:rsidRPr="00434FC5">
        <w:rPr>
          <w:rFonts w:ascii="Comic Sans MS" w:hAnsi="Comic Sans MS"/>
          <w:color w:val="1F4E79" w:themeColor="accent1" w:themeShade="80"/>
          <w:sz w:val="24"/>
          <w:szCs w:val="24"/>
        </w:rPr>
        <w:t xml:space="preserve">Practise Key Facts while walking to school or during a car journey. </w:t>
      </w:r>
    </w:p>
    <w:p w:rsidR="00434FC5" w:rsidRDefault="00830F0C" w:rsidP="00434FC5">
      <w:pPr>
        <w:pStyle w:val="ListParagraph"/>
        <w:numPr>
          <w:ilvl w:val="0"/>
          <w:numId w:val="7"/>
        </w:numPr>
        <w:rPr>
          <w:rFonts w:ascii="Comic Sans MS" w:hAnsi="Comic Sans MS"/>
          <w:color w:val="1F4E79" w:themeColor="accent1" w:themeShade="80"/>
          <w:sz w:val="24"/>
          <w:szCs w:val="24"/>
        </w:rPr>
      </w:pPr>
      <w:r>
        <w:rPr>
          <w:rFonts w:ascii="Comic Sans MS" w:hAnsi="Comic Sans MS"/>
          <w:color w:val="1F4E79" w:themeColor="accent1" w:themeShade="80"/>
          <w:sz w:val="24"/>
          <w:szCs w:val="24"/>
        </w:rPr>
        <w:t>Have a fact of the day – half of 18 is 9.</w:t>
      </w:r>
    </w:p>
    <w:p w:rsidR="00830F0C" w:rsidRPr="00434FC5" w:rsidRDefault="00830F0C" w:rsidP="00434FC5">
      <w:pPr>
        <w:pStyle w:val="ListParagraph"/>
        <w:numPr>
          <w:ilvl w:val="0"/>
          <w:numId w:val="7"/>
        </w:numPr>
        <w:rPr>
          <w:rFonts w:ascii="Comic Sans MS" w:hAnsi="Comic Sans MS"/>
          <w:color w:val="1F4E79" w:themeColor="accent1" w:themeShade="80"/>
          <w:sz w:val="24"/>
          <w:szCs w:val="24"/>
        </w:rPr>
      </w:pPr>
      <w:r w:rsidRPr="00830F0C">
        <w:rPr>
          <w:rFonts w:ascii="Comic Sans MS" w:hAnsi="Comic Sans MS"/>
          <w:b/>
          <w:color w:val="1F4E79" w:themeColor="accent1" w:themeShade="80"/>
          <w:sz w:val="24"/>
          <w:szCs w:val="24"/>
          <w:u w:val="single"/>
        </w:rPr>
        <w:t>Use what you already know</w:t>
      </w:r>
      <w:r w:rsidRPr="00830F0C">
        <w:rPr>
          <w:rFonts w:ascii="Comic Sans MS" w:hAnsi="Comic Sans MS"/>
          <w:color w:val="1F4E79" w:themeColor="accent1" w:themeShade="80"/>
          <w:sz w:val="24"/>
          <w:szCs w:val="24"/>
          <w:u w:val="single"/>
        </w:rPr>
        <w:t xml:space="preserve"> </w:t>
      </w:r>
      <w:r w:rsidRPr="00830F0C">
        <w:rPr>
          <w:rFonts w:ascii="Comic Sans MS" w:hAnsi="Comic Sans MS"/>
          <w:color w:val="1F4E79" w:themeColor="accent1" w:themeShade="80"/>
          <w:sz w:val="24"/>
          <w:szCs w:val="24"/>
        </w:rPr>
        <w:t>– Encourage your child to find the connection between the 2 times table and double facts</w:t>
      </w:r>
    </w:p>
    <w:p w:rsidR="00434FC5" w:rsidRDefault="00B34A7B" w:rsidP="00434FC5">
      <w:pPr>
        <w:pStyle w:val="ListParagraph"/>
        <w:numPr>
          <w:ilvl w:val="0"/>
          <w:numId w:val="7"/>
        </w:numPr>
        <w:tabs>
          <w:tab w:val="center" w:pos="2295"/>
        </w:tabs>
        <w:rPr>
          <w:rFonts w:ascii="Comic Sans MS" w:hAnsi="Comic Sans MS"/>
          <w:color w:val="1F4E79" w:themeColor="accent1" w:themeShade="80"/>
          <w:sz w:val="24"/>
          <w:szCs w:val="24"/>
        </w:rPr>
      </w:pPr>
      <w:r w:rsidRPr="00B34A7B">
        <w:rPr>
          <w:rFonts w:ascii="Comic Sans MS" w:hAnsi="Comic Sans MS"/>
          <w:b/>
          <w:color w:val="1F4E79" w:themeColor="accent1" w:themeShade="80"/>
          <w:sz w:val="24"/>
          <w:szCs w:val="24"/>
        </w:rPr>
        <w:t>Pronunciation</w:t>
      </w:r>
      <w:r w:rsidRPr="00B34A7B">
        <w:rPr>
          <w:rFonts w:ascii="Comic Sans MS" w:hAnsi="Comic Sans MS"/>
          <w:color w:val="1F4E79" w:themeColor="accent1" w:themeShade="80"/>
          <w:sz w:val="24"/>
          <w:szCs w:val="24"/>
        </w:rPr>
        <w:t>: Make sure that your child is pronouncing the numbers correctly and not getting confused between thirteen and thirty</w:t>
      </w:r>
      <w:r w:rsidR="00434FC5" w:rsidRPr="00B34A7B">
        <w:rPr>
          <w:rFonts w:ascii="Comic Sans MS" w:hAnsi="Comic Sans MS"/>
          <w:color w:val="1F4E79" w:themeColor="accent1" w:themeShade="80"/>
          <w:sz w:val="24"/>
          <w:szCs w:val="24"/>
        </w:rPr>
        <w:t xml:space="preserve">. </w:t>
      </w:r>
    </w:p>
    <w:p w:rsidR="00F3798F" w:rsidRPr="00830F0C" w:rsidRDefault="00B34A7B" w:rsidP="00AC3C5D">
      <w:pPr>
        <w:pStyle w:val="ListParagraph"/>
        <w:numPr>
          <w:ilvl w:val="0"/>
          <w:numId w:val="7"/>
        </w:numPr>
        <w:tabs>
          <w:tab w:val="center" w:pos="2295"/>
        </w:tabs>
        <w:rPr>
          <w:rFonts w:ascii="Comic Sans MS" w:hAnsi="Comic Sans MS"/>
          <w:b/>
          <w:color w:val="1F4E79" w:themeColor="accent1" w:themeShade="80"/>
          <w:sz w:val="24"/>
          <w:szCs w:val="24"/>
        </w:rPr>
      </w:pPr>
      <w:r w:rsidRPr="00830F0C">
        <w:rPr>
          <w:rFonts w:ascii="Comic Sans MS" w:hAnsi="Comic Sans MS"/>
          <w:color w:val="1F4E79" w:themeColor="accent1" w:themeShade="80"/>
          <w:sz w:val="24"/>
          <w:szCs w:val="24"/>
        </w:rPr>
        <w:t xml:space="preserve"> </w:t>
      </w:r>
      <w:r w:rsidR="00B61E42" w:rsidRPr="00830F0C">
        <w:rPr>
          <w:rFonts w:ascii="Comic Sans MS" w:hAnsi="Comic Sans MS"/>
          <w:color w:val="1F4E79" w:themeColor="accent1" w:themeShade="80"/>
          <w:sz w:val="24"/>
          <w:szCs w:val="24"/>
        </w:rPr>
        <w:t xml:space="preserve">Play games – to support your child in </w:t>
      </w:r>
      <w:r w:rsidR="00F3798F" w:rsidRPr="00830F0C">
        <w:rPr>
          <w:rFonts w:ascii="Comic Sans MS" w:hAnsi="Comic Sans MS"/>
          <w:color w:val="1F4E79" w:themeColor="accent1" w:themeShade="80"/>
          <w:sz w:val="24"/>
          <w:szCs w:val="24"/>
        </w:rPr>
        <w:t>maths. Y</w:t>
      </w:r>
      <w:r w:rsidR="00B61E42" w:rsidRPr="00830F0C">
        <w:rPr>
          <w:rFonts w:ascii="Comic Sans MS" w:hAnsi="Comic Sans MS"/>
          <w:color w:val="1F4E79" w:themeColor="accent1" w:themeShade="80"/>
          <w:sz w:val="24"/>
          <w:szCs w:val="24"/>
        </w:rPr>
        <w:t xml:space="preserve">our child has access to </w:t>
      </w:r>
      <w:r w:rsidR="00426BC4">
        <w:rPr>
          <w:rFonts w:ascii="Comic Sans MS" w:hAnsi="Comic Sans MS"/>
          <w:b/>
          <w:color w:val="1F4E79" w:themeColor="accent1" w:themeShade="80"/>
          <w:sz w:val="24"/>
          <w:szCs w:val="24"/>
        </w:rPr>
        <w:t>Purple Mash</w:t>
      </w:r>
      <w:r w:rsidR="00B61E42" w:rsidRPr="00830F0C">
        <w:rPr>
          <w:rFonts w:ascii="Comic Sans MS" w:hAnsi="Comic Sans MS"/>
          <w:color w:val="1F4E79" w:themeColor="accent1" w:themeShade="80"/>
          <w:sz w:val="24"/>
          <w:szCs w:val="24"/>
        </w:rPr>
        <w:t xml:space="preserve">, </w:t>
      </w:r>
      <w:r w:rsidR="00B61E42" w:rsidRPr="00830F0C">
        <w:rPr>
          <w:rFonts w:ascii="Comic Sans MS" w:hAnsi="Comic Sans MS"/>
          <w:b/>
          <w:color w:val="1F4E79" w:themeColor="accent1" w:themeShade="80"/>
          <w:sz w:val="24"/>
          <w:szCs w:val="24"/>
        </w:rPr>
        <w:t>Times Tables Rock Stars</w:t>
      </w:r>
      <w:r w:rsidR="00B61E42" w:rsidRPr="00830F0C">
        <w:rPr>
          <w:rFonts w:ascii="Comic Sans MS" w:hAnsi="Comic Sans MS"/>
          <w:color w:val="1F4E79" w:themeColor="accent1" w:themeShade="80"/>
          <w:sz w:val="24"/>
          <w:szCs w:val="24"/>
        </w:rPr>
        <w:t xml:space="preserve"> and the </w:t>
      </w:r>
      <w:r w:rsidR="00B61E42" w:rsidRPr="00830F0C">
        <w:rPr>
          <w:rFonts w:ascii="Comic Sans MS" w:hAnsi="Comic Sans MS"/>
          <w:b/>
          <w:color w:val="1F4E79" w:themeColor="accent1" w:themeShade="80"/>
          <w:sz w:val="24"/>
          <w:szCs w:val="24"/>
        </w:rPr>
        <w:t>White Rose 1 minute App</w:t>
      </w:r>
      <w:r w:rsidR="00B61E42" w:rsidRPr="00830F0C">
        <w:rPr>
          <w:rFonts w:ascii="Comic Sans MS" w:hAnsi="Comic Sans MS"/>
          <w:color w:val="1F4E79" w:themeColor="accent1" w:themeShade="80"/>
          <w:sz w:val="24"/>
          <w:szCs w:val="24"/>
        </w:rPr>
        <w:t xml:space="preserve"> (</w:t>
      </w:r>
      <w:hyperlink r:id="rId7" w:anchor="download" w:history="1">
        <w:r w:rsidR="00B61E42" w:rsidRPr="00830F0C">
          <w:rPr>
            <w:rStyle w:val="Hyperlink"/>
            <w:rFonts w:ascii="Comic Sans MS" w:hAnsi="Comic Sans MS"/>
            <w:color w:val="023160" w:themeColor="hyperlink" w:themeShade="80"/>
            <w:sz w:val="24"/>
            <w:szCs w:val="24"/>
          </w:rPr>
          <w:t>https://whiterosemaths.com/resources/1-minute-maths#download</w:t>
        </w:r>
      </w:hyperlink>
      <w:r w:rsidR="00B61E42" w:rsidRPr="00830F0C">
        <w:rPr>
          <w:rFonts w:ascii="Comic Sans MS" w:hAnsi="Comic Sans MS"/>
          <w:color w:val="1F4E79" w:themeColor="accent1" w:themeShade="80"/>
          <w:sz w:val="24"/>
          <w:szCs w:val="24"/>
        </w:rPr>
        <w:t>) is brilliant for building number confidence and fluency.</w:t>
      </w:r>
    </w:p>
    <w:p w:rsidR="00064D99" w:rsidRDefault="00426BC4" w:rsidP="00064D99">
      <w:pPr>
        <w:rPr>
          <w:rFonts w:ascii="Comic Sans MS" w:hAnsi="Comic Sans MS"/>
          <w:b/>
          <w:color w:val="1F4E79" w:themeColor="accent1" w:themeShade="80"/>
          <w:sz w:val="24"/>
          <w:szCs w:val="24"/>
        </w:rPr>
      </w:pPr>
      <w:r w:rsidRPr="00830F0C">
        <w:rPr>
          <w:rFonts w:ascii="Comic Sans MS" w:hAnsi="Comic Sans MS"/>
          <w:b/>
          <w:noProof/>
          <w:color w:val="1F4E79" w:themeColor="accent1" w:themeShade="80"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35CD8AB1" wp14:editId="294E73C1">
            <wp:simplePos x="0" y="0"/>
            <wp:positionH relativeFrom="margin">
              <wp:posOffset>53340</wp:posOffset>
            </wp:positionH>
            <wp:positionV relativeFrom="paragraph">
              <wp:posOffset>8255</wp:posOffset>
            </wp:positionV>
            <wp:extent cx="3406140" cy="2080260"/>
            <wp:effectExtent l="0" t="0" r="381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846"/>
                    <a:stretch/>
                  </pic:blipFill>
                  <pic:spPr bwMode="auto">
                    <a:xfrm>
                      <a:off x="0" y="0"/>
                      <a:ext cx="3406140" cy="2080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830F0C">
        <w:rPr>
          <w:rFonts w:ascii="Comic Sans MS" w:hAnsi="Comic Sans MS"/>
          <w:noProof/>
          <w:color w:val="1F4E79" w:themeColor="accent1" w:themeShade="80"/>
          <w:sz w:val="24"/>
          <w:szCs w:val="24"/>
          <w:u w:val="single"/>
        </w:rPr>
        <w:drawing>
          <wp:anchor distT="0" distB="0" distL="114300" distR="114300" simplePos="0" relativeHeight="251664384" behindDoc="1" locked="0" layoutInCell="1" allowOverlap="1" wp14:anchorId="60B1F922" wp14:editId="26AF6AF0">
            <wp:simplePos x="0" y="0"/>
            <wp:positionH relativeFrom="column">
              <wp:posOffset>3901440</wp:posOffset>
            </wp:positionH>
            <wp:positionV relativeFrom="paragraph">
              <wp:posOffset>274955</wp:posOffset>
            </wp:positionV>
            <wp:extent cx="2457450" cy="175260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26BC4" w:rsidRDefault="00426BC4" w:rsidP="00064D99">
      <w:pPr>
        <w:rPr>
          <w:rFonts w:ascii="Comic Sans MS" w:hAnsi="Comic Sans MS"/>
          <w:b/>
          <w:color w:val="1F4E79" w:themeColor="accent1" w:themeShade="80"/>
          <w:sz w:val="24"/>
          <w:szCs w:val="24"/>
        </w:rPr>
      </w:pPr>
    </w:p>
    <w:p w:rsidR="00426BC4" w:rsidRDefault="00426BC4" w:rsidP="00064D99">
      <w:pPr>
        <w:rPr>
          <w:rFonts w:ascii="Comic Sans MS" w:hAnsi="Comic Sans MS"/>
          <w:b/>
          <w:color w:val="1F4E79" w:themeColor="accent1" w:themeShade="80"/>
          <w:sz w:val="24"/>
          <w:szCs w:val="24"/>
        </w:rPr>
      </w:pPr>
    </w:p>
    <w:p w:rsidR="00426BC4" w:rsidRPr="00064D99" w:rsidRDefault="00426BC4" w:rsidP="00426BC4">
      <w:pPr>
        <w:rPr>
          <w:rFonts w:ascii="Comic Sans MS" w:hAnsi="Comic Sans MS"/>
          <w:color w:val="1F4E79" w:themeColor="accent1" w:themeShade="80"/>
          <w:sz w:val="24"/>
          <w:szCs w:val="24"/>
        </w:rPr>
      </w:pPr>
      <w:r>
        <w:rPr>
          <w:rFonts w:ascii="Comic Sans MS" w:hAnsi="Comic Sans MS"/>
          <w:b/>
          <w:color w:val="1F4E79" w:themeColor="accent1" w:themeShade="80"/>
          <w:sz w:val="24"/>
          <w:szCs w:val="24"/>
        </w:rPr>
        <w:t>R</w:t>
      </w:r>
      <w:r w:rsidRPr="00434FC5">
        <w:rPr>
          <w:rFonts w:ascii="Comic Sans MS" w:hAnsi="Comic Sans MS"/>
          <w:b/>
          <w:color w:val="1F4E79" w:themeColor="accent1" w:themeShade="80"/>
          <w:sz w:val="24"/>
          <w:szCs w:val="24"/>
        </w:rPr>
        <w:t xml:space="preserve">emember </w:t>
      </w:r>
      <w:r w:rsidRPr="00434FC5">
        <w:rPr>
          <w:rFonts w:ascii="Comic Sans MS" w:hAnsi="Comic Sans MS"/>
          <w:color w:val="1F4E79" w:themeColor="accent1" w:themeShade="80"/>
          <w:sz w:val="24"/>
          <w:szCs w:val="24"/>
        </w:rPr>
        <w:t xml:space="preserve">– by the end of the term they should be able to recall these confidently and quickly. </w:t>
      </w:r>
      <w:r w:rsidRPr="00434FC5">
        <w:rPr>
          <w:rFonts w:ascii="Comic Sans MS" w:hAnsi="Comic Sans MS"/>
          <w:noProof/>
          <w:color w:val="1F4E79" w:themeColor="accent1" w:themeShade="80"/>
          <w:sz w:val="24"/>
          <w:szCs w:val="24"/>
          <w:u w:val="single"/>
        </w:rPr>
        <w:t xml:space="preserve"> </w:t>
      </w:r>
    </w:p>
    <w:p w:rsidR="00426BC4" w:rsidRPr="00064D99" w:rsidRDefault="00426BC4" w:rsidP="00064D99">
      <w:pPr>
        <w:rPr>
          <w:rFonts w:ascii="Comic Sans MS" w:hAnsi="Comic Sans MS"/>
          <w:color w:val="1F4E79" w:themeColor="accent1" w:themeShade="80"/>
          <w:sz w:val="24"/>
          <w:szCs w:val="24"/>
        </w:rPr>
      </w:pPr>
    </w:p>
    <w:sectPr w:rsidR="00426BC4" w:rsidRPr="00064D99" w:rsidSect="00411BF2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BC4" w:rsidRDefault="00426BC4" w:rsidP="00426BC4">
      <w:pPr>
        <w:spacing w:after="0" w:line="240" w:lineRule="auto"/>
      </w:pPr>
      <w:r>
        <w:separator/>
      </w:r>
    </w:p>
  </w:endnote>
  <w:endnote w:type="continuationSeparator" w:id="0">
    <w:p w:rsidR="00426BC4" w:rsidRDefault="00426BC4" w:rsidP="00426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BC4" w:rsidRDefault="00426BC4" w:rsidP="00426BC4">
      <w:pPr>
        <w:spacing w:after="0" w:line="240" w:lineRule="auto"/>
      </w:pPr>
      <w:r>
        <w:separator/>
      </w:r>
    </w:p>
  </w:footnote>
  <w:footnote w:type="continuationSeparator" w:id="0">
    <w:p w:rsidR="00426BC4" w:rsidRDefault="00426BC4" w:rsidP="00426B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BC4" w:rsidRDefault="00426BC4" w:rsidP="00426BC4">
    <w:pPr>
      <w:pStyle w:val="Header"/>
      <w:rPr>
        <w:sz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B9CB8E4" wp14:editId="766DFA9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48740" cy="932815"/>
          <wp:effectExtent l="0" t="0" r="3810" b="635"/>
          <wp:wrapSquare wrapText="bothSides"/>
          <wp:docPr id="7" name="Picture 7" descr="stju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stju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8740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32"/>
      </w:rPr>
      <w:t>St Just Primary School</w:t>
    </w:r>
  </w:p>
  <w:p w:rsidR="00426BC4" w:rsidRDefault="00426BC4" w:rsidP="00426BC4">
    <w:pPr>
      <w:pStyle w:val="Header"/>
    </w:pPr>
  </w:p>
  <w:p w:rsidR="00426BC4" w:rsidRDefault="00426B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42EBC"/>
    <w:multiLevelType w:val="hybridMultilevel"/>
    <w:tmpl w:val="97144E60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14954B5B"/>
    <w:multiLevelType w:val="hybridMultilevel"/>
    <w:tmpl w:val="655CD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F7A79"/>
    <w:multiLevelType w:val="hybridMultilevel"/>
    <w:tmpl w:val="69E4C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0213E"/>
    <w:multiLevelType w:val="hybridMultilevel"/>
    <w:tmpl w:val="9F481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BD49EA"/>
    <w:multiLevelType w:val="hybridMultilevel"/>
    <w:tmpl w:val="A47C92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DA6BCC"/>
    <w:multiLevelType w:val="hybridMultilevel"/>
    <w:tmpl w:val="96864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38575C"/>
    <w:multiLevelType w:val="hybridMultilevel"/>
    <w:tmpl w:val="53D8E2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BF2"/>
    <w:rsid w:val="00064D99"/>
    <w:rsid w:val="003A487C"/>
    <w:rsid w:val="00411BF2"/>
    <w:rsid w:val="00426BC4"/>
    <w:rsid w:val="00434FC5"/>
    <w:rsid w:val="00830F0C"/>
    <w:rsid w:val="00B34A7B"/>
    <w:rsid w:val="00B42AA8"/>
    <w:rsid w:val="00B61E42"/>
    <w:rsid w:val="00C44ECA"/>
    <w:rsid w:val="00EE2201"/>
    <w:rsid w:val="00F3798F"/>
    <w:rsid w:val="00FD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A599F"/>
  <w15:chartTrackingRefBased/>
  <w15:docId w15:val="{07F8892B-691D-4AD1-9893-5360DD9D0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1BF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1BF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kern w:val="0"/>
      <w:sz w:val="24"/>
      <w:szCs w:val="24"/>
      <w14:ligatures w14:val="none"/>
      <w14:cntxtAlts w14:val="0"/>
    </w:rPr>
  </w:style>
  <w:style w:type="paragraph" w:styleId="ListParagraph">
    <w:name w:val="List Paragraph"/>
    <w:basedOn w:val="Normal"/>
    <w:uiPriority w:val="34"/>
    <w:qFormat/>
    <w:rsid w:val="00411B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1E4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0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F0C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426B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BC4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426B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BC4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7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hiterosemaths.com/resources/1-minute-math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Germans Primary School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Smith</dc:creator>
  <cp:keywords/>
  <dc:description/>
  <cp:lastModifiedBy>Kirsty Bird</cp:lastModifiedBy>
  <cp:revision>2</cp:revision>
  <cp:lastPrinted>2023-01-19T15:50:00Z</cp:lastPrinted>
  <dcterms:created xsi:type="dcterms:W3CDTF">2023-05-06T08:15:00Z</dcterms:created>
  <dcterms:modified xsi:type="dcterms:W3CDTF">2023-05-06T08:15:00Z</dcterms:modified>
</cp:coreProperties>
</file>