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1FA8" w14:textId="4E75B78B" w:rsidR="00E2124D" w:rsidRDefault="00B35A98">
      <w:r>
        <w:rPr>
          <w:noProof/>
        </w:rPr>
        <w:drawing>
          <wp:inline distT="0" distB="0" distL="0" distR="0" wp14:anchorId="150F3E4E" wp14:editId="51D160F5">
            <wp:extent cx="5731510" cy="3223895"/>
            <wp:effectExtent l="0" t="0" r="2540" b="0"/>
            <wp:docPr id="7279388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3880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468B5" wp14:editId="7B2340CA">
            <wp:extent cx="5731510" cy="3878580"/>
            <wp:effectExtent l="0" t="0" r="2540" b="7620"/>
            <wp:docPr id="202578010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8010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1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98"/>
    <w:rsid w:val="00400790"/>
    <w:rsid w:val="006B36A5"/>
    <w:rsid w:val="00B35A98"/>
    <w:rsid w:val="00E2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D36FD"/>
  <w15:chartTrackingRefBased/>
  <w15:docId w15:val="{7E74532D-6509-472B-AE02-76674A91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MACKNELLY, Maeve (CORNWALL PARTNERSHIP NHS FOUNDATION TRUST)</dc:creator>
  <cp:keywords/>
  <dc:description/>
  <cp:lastModifiedBy>MACKNELLY, Maeve (CORNWALL PARTNERSHIP NHS FOUNDATION TRUST)</cp:lastModifiedBy>
  <cp:revision>1</cp:revision>
  <dcterms:created xsi:type="dcterms:W3CDTF">2025-03-13T15:51:00Z</dcterms:created>
  <dcterms:modified xsi:type="dcterms:W3CDTF">2025-03-13T15:52:00Z</dcterms:modified>
</cp:coreProperties>
</file>